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809" w:rsidRDefault="00FB1809" w:rsidP="009D23C2">
      <w:pPr>
        <w:jc w:val="center"/>
        <w:rPr>
          <w:rFonts w:cstheme="minorHAnsi"/>
          <w:b/>
          <w:sz w:val="28"/>
          <w:szCs w:val="28"/>
        </w:rPr>
      </w:pPr>
      <w:r w:rsidRPr="009D23C2">
        <w:rPr>
          <w:rFonts w:cstheme="minorHAnsi"/>
          <w:b/>
          <w:sz w:val="28"/>
          <w:szCs w:val="28"/>
        </w:rPr>
        <w:t>28</w:t>
      </w:r>
      <w:r w:rsidR="003C351F">
        <w:rPr>
          <w:rFonts w:cstheme="minorHAnsi"/>
          <w:b/>
          <w:sz w:val="28"/>
          <w:szCs w:val="28"/>
        </w:rPr>
        <w:t>. nedjelja kroz godinu A – 15. l</w:t>
      </w:r>
      <w:bookmarkStart w:id="0" w:name="_GoBack"/>
      <w:bookmarkEnd w:id="0"/>
      <w:r w:rsidRPr="009D23C2">
        <w:rPr>
          <w:rFonts w:cstheme="minorHAnsi"/>
          <w:b/>
          <w:sz w:val="28"/>
          <w:szCs w:val="28"/>
        </w:rPr>
        <w:t>istopada 2017.</w:t>
      </w:r>
    </w:p>
    <w:p w:rsidR="009D23C2" w:rsidRPr="009D23C2" w:rsidRDefault="009D23C2" w:rsidP="009D23C2">
      <w:pPr>
        <w:jc w:val="center"/>
        <w:rPr>
          <w:rFonts w:cstheme="minorHAnsi"/>
          <w:b/>
          <w:sz w:val="16"/>
          <w:szCs w:val="16"/>
        </w:rPr>
      </w:pPr>
    </w:p>
    <w:p w:rsidR="00BA3C84" w:rsidRPr="009D23C2" w:rsidRDefault="00BA3C84" w:rsidP="00BA3C84">
      <w:pPr>
        <w:jc w:val="both"/>
        <w:rPr>
          <w:rFonts w:cstheme="minorHAnsi"/>
          <w:b/>
          <w:sz w:val="24"/>
          <w:szCs w:val="24"/>
        </w:rPr>
      </w:pPr>
      <w:r w:rsidRPr="009D23C2">
        <w:rPr>
          <w:rFonts w:cstheme="minorHAnsi"/>
          <w:b/>
          <w:sz w:val="24"/>
          <w:szCs w:val="24"/>
        </w:rPr>
        <w:t>Prvo čitanje: Iz 25, 6-10a</w:t>
      </w:r>
    </w:p>
    <w:p w:rsidR="00BA3C84" w:rsidRPr="009D23C2" w:rsidRDefault="00BA3C84" w:rsidP="00BA3C84">
      <w:pPr>
        <w:jc w:val="both"/>
        <w:rPr>
          <w:rFonts w:cstheme="minorHAnsi"/>
          <w:b/>
          <w:sz w:val="24"/>
          <w:szCs w:val="24"/>
        </w:rPr>
      </w:pPr>
      <w:r w:rsidRPr="009D23C2">
        <w:rPr>
          <w:rFonts w:cstheme="minorHAnsi"/>
          <w:sz w:val="24"/>
          <w:szCs w:val="24"/>
        </w:rPr>
        <w:t xml:space="preserve">Čitanje Knjige proroka </w:t>
      </w:r>
      <w:proofErr w:type="spellStart"/>
      <w:r w:rsidRPr="009D23C2">
        <w:rPr>
          <w:rFonts w:cstheme="minorHAnsi"/>
          <w:sz w:val="24"/>
          <w:szCs w:val="24"/>
        </w:rPr>
        <w:t>Izaije</w:t>
      </w:r>
      <w:proofErr w:type="spellEnd"/>
    </w:p>
    <w:p w:rsidR="00BA3C84" w:rsidRPr="009D23C2" w:rsidRDefault="00BA3C84" w:rsidP="00BA3C84">
      <w:pPr>
        <w:jc w:val="both"/>
        <w:rPr>
          <w:rFonts w:cstheme="minorHAnsi"/>
          <w:sz w:val="24"/>
          <w:szCs w:val="24"/>
        </w:rPr>
      </w:pPr>
      <w:r w:rsidRPr="009D23C2">
        <w:rPr>
          <w:rFonts w:cstheme="minorHAnsi"/>
          <w:sz w:val="24"/>
          <w:szCs w:val="24"/>
        </w:rPr>
        <w:t>Gospodin nad vojskama spremit će svim narodima na ovoj gori gozbu od pretiline, gozbu od izvrsna vina, od pretiline sočne, od vina staložena. Na ovoj gori on će raskinuti zastor što zastiraše sve narode, pokrivač koji sva plemena pokrivaše i uništit će smrt zasvagda. I suzu će sa svakog lica Gospodin Bog otrti – sramotu će svog naroda na svoj zemlji skinuti: tako Gospodin reče. I reći će se u onaj dan: »Gle, ovo je Bog naš, u njega se uzdasmo, on nas je spasio; ovo je Gospodin u koga se uzdasmo! Kličimo i veselimo se spasenju njegovu, jer ruka Gospodnja na ovoj gori počiva!«</w:t>
      </w:r>
    </w:p>
    <w:p w:rsidR="00BA3C84" w:rsidRPr="009D23C2" w:rsidRDefault="00BA3C84" w:rsidP="009D23C2">
      <w:pPr>
        <w:jc w:val="right"/>
        <w:rPr>
          <w:rFonts w:cstheme="minorHAnsi"/>
          <w:sz w:val="24"/>
          <w:szCs w:val="24"/>
        </w:rPr>
      </w:pPr>
      <w:r w:rsidRPr="009D23C2">
        <w:rPr>
          <w:rFonts w:cstheme="minorHAnsi"/>
          <w:sz w:val="24"/>
          <w:szCs w:val="24"/>
        </w:rPr>
        <w:t>Riječ Gospodnja.</w:t>
      </w:r>
    </w:p>
    <w:p w:rsidR="00BA3C84" w:rsidRPr="009D23C2" w:rsidRDefault="00BA3C84" w:rsidP="00BA3C84">
      <w:pPr>
        <w:jc w:val="both"/>
        <w:rPr>
          <w:rFonts w:cstheme="minorHAnsi"/>
          <w:b/>
          <w:sz w:val="24"/>
          <w:szCs w:val="24"/>
        </w:rPr>
      </w:pPr>
      <w:proofErr w:type="spellStart"/>
      <w:r w:rsidRPr="009D23C2">
        <w:rPr>
          <w:rFonts w:cstheme="minorHAnsi"/>
          <w:b/>
          <w:sz w:val="24"/>
          <w:szCs w:val="24"/>
        </w:rPr>
        <w:t>Otpjevni</w:t>
      </w:r>
      <w:proofErr w:type="spellEnd"/>
      <w:r w:rsidRPr="009D23C2">
        <w:rPr>
          <w:rFonts w:cstheme="minorHAnsi"/>
          <w:b/>
          <w:sz w:val="24"/>
          <w:szCs w:val="24"/>
        </w:rPr>
        <w:t xml:space="preserve"> psalam: Ps 23, 1-6</w:t>
      </w:r>
    </w:p>
    <w:p w:rsidR="00BA3C84" w:rsidRPr="009D23C2" w:rsidRDefault="00BA3C84" w:rsidP="00BA3C84">
      <w:pPr>
        <w:jc w:val="both"/>
        <w:rPr>
          <w:rFonts w:cstheme="minorHAnsi"/>
          <w:i/>
          <w:sz w:val="24"/>
          <w:szCs w:val="24"/>
        </w:rPr>
      </w:pPr>
      <w:r w:rsidRPr="009D23C2">
        <w:rPr>
          <w:rFonts w:cstheme="minorHAnsi"/>
          <w:sz w:val="24"/>
          <w:szCs w:val="24"/>
        </w:rPr>
        <w:t xml:space="preserve">Pripjev: </w:t>
      </w:r>
      <w:r w:rsidRPr="009D23C2">
        <w:rPr>
          <w:rFonts w:cstheme="minorHAnsi"/>
          <w:i/>
          <w:sz w:val="24"/>
          <w:szCs w:val="24"/>
        </w:rPr>
        <w:t>U Gospodnjem ću domu prebivati kroz dane mnoge.</w:t>
      </w:r>
    </w:p>
    <w:p w:rsidR="00BA3C84" w:rsidRPr="009D23C2" w:rsidRDefault="00BA3C84" w:rsidP="00BA3C84">
      <w:pPr>
        <w:pStyle w:val="Bezproreda"/>
        <w:jc w:val="both"/>
        <w:rPr>
          <w:rFonts w:cstheme="minorHAnsi"/>
          <w:sz w:val="24"/>
          <w:szCs w:val="24"/>
        </w:rPr>
      </w:pPr>
      <w:r w:rsidRPr="009D23C2">
        <w:rPr>
          <w:rFonts w:cstheme="minorHAnsi"/>
          <w:sz w:val="24"/>
          <w:szCs w:val="24"/>
        </w:rPr>
        <w:t>Gospodin je pastir moj:</w:t>
      </w:r>
    </w:p>
    <w:p w:rsidR="00BA3C84" w:rsidRPr="009D23C2" w:rsidRDefault="00BA3C84" w:rsidP="00BA3C84">
      <w:pPr>
        <w:pStyle w:val="Bezproreda"/>
        <w:jc w:val="both"/>
        <w:rPr>
          <w:rFonts w:cstheme="minorHAnsi"/>
          <w:sz w:val="24"/>
          <w:szCs w:val="24"/>
        </w:rPr>
      </w:pPr>
      <w:r w:rsidRPr="009D23C2">
        <w:rPr>
          <w:rFonts w:cstheme="minorHAnsi"/>
          <w:sz w:val="24"/>
          <w:szCs w:val="24"/>
        </w:rPr>
        <w:t>ni u čem ja ne oskudijevam;</w:t>
      </w:r>
    </w:p>
    <w:p w:rsidR="00BA3C84" w:rsidRPr="009D23C2" w:rsidRDefault="00BA3C84" w:rsidP="00BA3C84">
      <w:pPr>
        <w:pStyle w:val="Bezproreda"/>
        <w:jc w:val="both"/>
        <w:rPr>
          <w:rFonts w:cstheme="minorHAnsi"/>
          <w:sz w:val="24"/>
          <w:szCs w:val="24"/>
        </w:rPr>
      </w:pPr>
      <w:r w:rsidRPr="009D23C2">
        <w:rPr>
          <w:rFonts w:cstheme="minorHAnsi"/>
          <w:sz w:val="24"/>
          <w:szCs w:val="24"/>
        </w:rPr>
        <w:t>na poljanama zelenim</w:t>
      </w:r>
    </w:p>
    <w:p w:rsidR="00BA3C84" w:rsidRPr="009D23C2" w:rsidRDefault="00BA3C84" w:rsidP="00BA3C84">
      <w:pPr>
        <w:pStyle w:val="Bezproreda"/>
        <w:jc w:val="both"/>
        <w:rPr>
          <w:rFonts w:cstheme="minorHAnsi"/>
          <w:sz w:val="24"/>
          <w:szCs w:val="24"/>
        </w:rPr>
      </w:pPr>
      <w:r w:rsidRPr="009D23C2">
        <w:rPr>
          <w:rFonts w:cstheme="minorHAnsi"/>
          <w:sz w:val="24"/>
          <w:szCs w:val="24"/>
        </w:rPr>
        <w:t>on mi daje odmora.</w:t>
      </w:r>
    </w:p>
    <w:p w:rsidR="00BA3C84" w:rsidRPr="009D23C2" w:rsidRDefault="00BA3C84" w:rsidP="00BA3C84">
      <w:pPr>
        <w:pStyle w:val="Bezproreda"/>
        <w:jc w:val="both"/>
        <w:rPr>
          <w:rFonts w:cstheme="minorHAnsi"/>
          <w:sz w:val="24"/>
          <w:szCs w:val="24"/>
        </w:rPr>
      </w:pPr>
      <w:r w:rsidRPr="009D23C2">
        <w:rPr>
          <w:rFonts w:cstheme="minorHAnsi"/>
          <w:sz w:val="24"/>
          <w:szCs w:val="24"/>
        </w:rPr>
        <w:t xml:space="preserve">Na vrutke me </w:t>
      </w:r>
      <w:proofErr w:type="spellStart"/>
      <w:r w:rsidRPr="009D23C2">
        <w:rPr>
          <w:rFonts w:cstheme="minorHAnsi"/>
          <w:sz w:val="24"/>
          <w:szCs w:val="24"/>
        </w:rPr>
        <w:t>tihane</w:t>
      </w:r>
      <w:proofErr w:type="spellEnd"/>
      <w:r w:rsidRPr="009D23C2">
        <w:rPr>
          <w:rFonts w:cstheme="minorHAnsi"/>
          <w:sz w:val="24"/>
          <w:szCs w:val="24"/>
        </w:rPr>
        <w:t xml:space="preserve"> vodi</w:t>
      </w:r>
    </w:p>
    <w:p w:rsidR="00FB1809" w:rsidRDefault="00BA3C84" w:rsidP="009D23C2">
      <w:pPr>
        <w:pStyle w:val="Bezproreda"/>
        <w:jc w:val="both"/>
        <w:rPr>
          <w:rFonts w:cstheme="minorHAnsi"/>
          <w:sz w:val="24"/>
          <w:szCs w:val="24"/>
        </w:rPr>
      </w:pPr>
      <w:r w:rsidRPr="009D23C2">
        <w:rPr>
          <w:rFonts w:cstheme="minorHAnsi"/>
          <w:sz w:val="24"/>
          <w:szCs w:val="24"/>
        </w:rPr>
        <w:t>i krijepi dušu moju.</w:t>
      </w:r>
    </w:p>
    <w:p w:rsidR="009D23C2" w:rsidRPr="009D23C2" w:rsidRDefault="009D23C2" w:rsidP="009D23C2">
      <w:pPr>
        <w:pStyle w:val="Bezproreda"/>
        <w:jc w:val="both"/>
        <w:rPr>
          <w:rFonts w:cstheme="minorHAnsi"/>
          <w:sz w:val="24"/>
          <w:szCs w:val="24"/>
        </w:rPr>
      </w:pPr>
    </w:p>
    <w:p w:rsidR="00FB1809" w:rsidRPr="009D23C2" w:rsidRDefault="00FB1809" w:rsidP="00FB1809">
      <w:pPr>
        <w:pStyle w:val="Bezproreda"/>
        <w:rPr>
          <w:rFonts w:cstheme="minorHAnsi"/>
          <w:sz w:val="24"/>
          <w:szCs w:val="24"/>
        </w:rPr>
      </w:pPr>
      <w:r w:rsidRPr="009D23C2">
        <w:rPr>
          <w:rFonts w:cstheme="minorHAnsi"/>
          <w:sz w:val="24"/>
          <w:szCs w:val="24"/>
        </w:rPr>
        <w:t>Stazama pravim on me upravlja</w:t>
      </w:r>
    </w:p>
    <w:p w:rsidR="00BA3C84" w:rsidRPr="009D23C2" w:rsidRDefault="00BA3C84" w:rsidP="00FB1809">
      <w:pPr>
        <w:pStyle w:val="Bezproreda"/>
        <w:rPr>
          <w:rFonts w:cstheme="minorHAnsi"/>
          <w:sz w:val="24"/>
          <w:szCs w:val="24"/>
        </w:rPr>
      </w:pPr>
      <w:r w:rsidRPr="009D23C2">
        <w:rPr>
          <w:rFonts w:cstheme="minorHAnsi"/>
          <w:sz w:val="24"/>
          <w:szCs w:val="24"/>
        </w:rPr>
        <w:t>radi imena svojega.</w:t>
      </w:r>
    </w:p>
    <w:p w:rsidR="00BA3C84" w:rsidRPr="009D23C2" w:rsidRDefault="00BA3C84" w:rsidP="00FB1809">
      <w:pPr>
        <w:pStyle w:val="Bezproreda"/>
        <w:rPr>
          <w:rFonts w:cstheme="minorHAnsi"/>
          <w:sz w:val="24"/>
          <w:szCs w:val="24"/>
        </w:rPr>
      </w:pPr>
      <w:r w:rsidRPr="009D23C2">
        <w:rPr>
          <w:rFonts w:cstheme="minorHAnsi"/>
          <w:sz w:val="24"/>
          <w:szCs w:val="24"/>
        </w:rPr>
        <w:t>Pa da mi je i dolinom smrti proći,</w:t>
      </w:r>
    </w:p>
    <w:p w:rsidR="00BA3C84" w:rsidRPr="009D23C2" w:rsidRDefault="00BA3C84" w:rsidP="00FB1809">
      <w:pPr>
        <w:pStyle w:val="Bezproreda"/>
        <w:rPr>
          <w:rFonts w:cstheme="minorHAnsi"/>
          <w:sz w:val="24"/>
          <w:szCs w:val="24"/>
        </w:rPr>
      </w:pPr>
      <w:r w:rsidRPr="009D23C2">
        <w:rPr>
          <w:rFonts w:cstheme="minorHAnsi"/>
          <w:sz w:val="24"/>
          <w:szCs w:val="24"/>
        </w:rPr>
        <w:t>zla se ne bojim jer si ti sa mnom.</w:t>
      </w:r>
    </w:p>
    <w:p w:rsidR="00BA3C84" w:rsidRPr="009D23C2" w:rsidRDefault="00BA3C84" w:rsidP="00FB1809">
      <w:pPr>
        <w:pStyle w:val="Bezproreda"/>
        <w:rPr>
          <w:rFonts w:cstheme="minorHAnsi"/>
          <w:sz w:val="24"/>
          <w:szCs w:val="24"/>
        </w:rPr>
      </w:pPr>
      <w:r w:rsidRPr="009D23C2">
        <w:rPr>
          <w:rFonts w:cstheme="minorHAnsi"/>
          <w:sz w:val="24"/>
          <w:szCs w:val="24"/>
        </w:rPr>
        <w:t>Tvoj štap i palica tvoja</w:t>
      </w:r>
    </w:p>
    <w:p w:rsidR="00BA3C84" w:rsidRPr="009D23C2" w:rsidRDefault="00BA3C84" w:rsidP="00FB1809">
      <w:pPr>
        <w:pStyle w:val="Bezproreda"/>
        <w:rPr>
          <w:rFonts w:cstheme="minorHAnsi"/>
          <w:sz w:val="24"/>
          <w:szCs w:val="24"/>
        </w:rPr>
      </w:pPr>
      <w:r w:rsidRPr="009D23C2">
        <w:rPr>
          <w:rFonts w:cstheme="minorHAnsi"/>
          <w:sz w:val="24"/>
          <w:szCs w:val="24"/>
        </w:rPr>
        <w:t>utjeha su meni.</w:t>
      </w:r>
    </w:p>
    <w:p w:rsidR="00BA3C84" w:rsidRPr="009D23C2" w:rsidRDefault="00BA3C84" w:rsidP="00FB1809">
      <w:pPr>
        <w:pStyle w:val="Bezproreda"/>
        <w:rPr>
          <w:rFonts w:cstheme="minorHAnsi"/>
          <w:sz w:val="24"/>
          <w:szCs w:val="24"/>
        </w:rPr>
      </w:pPr>
      <w:r w:rsidRPr="009D23C2">
        <w:rPr>
          <w:rFonts w:cstheme="minorHAnsi"/>
          <w:sz w:val="24"/>
          <w:szCs w:val="24"/>
        </w:rPr>
        <w:lastRenderedPageBreak/>
        <w:t>Trpezu preda mnom prostireš</w:t>
      </w:r>
    </w:p>
    <w:p w:rsidR="00BA3C84" w:rsidRPr="009D23C2" w:rsidRDefault="00BA3C84" w:rsidP="00FB1809">
      <w:pPr>
        <w:pStyle w:val="Bezproreda"/>
        <w:rPr>
          <w:rFonts w:cstheme="minorHAnsi"/>
          <w:sz w:val="24"/>
          <w:szCs w:val="24"/>
        </w:rPr>
      </w:pPr>
      <w:r w:rsidRPr="009D23C2">
        <w:rPr>
          <w:rFonts w:cstheme="minorHAnsi"/>
          <w:sz w:val="24"/>
          <w:szCs w:val="24"/>
        </w:rPr>
        <w:t>na oči dušmanima mojim.</w:t>
      </w:r>
    </w:p>
    <w:p w:rsidR="00BA3C84" w:rsidRPr="009D23C2" w:rsidRDefault="00BA3C84" w:rsidP="00FB1809">
      <w:pPr>
        <w:pStyle w:val="Bezproreda"/>
        <w:rPr>
          <w:rFonts w:cstheme="minorHAnsi"/>
          <w:sz w:val="24"/>
          <w:szCs w:val="24"/>
        </w:rPr>
      </w:pPr>
      <w:r w:rsidRPr="009D23C2">
        <w:rPr>
          <w:rFonts w:cstheme="minorHAnsi"/>
          <w:sz w:val="24"/>
          <w:szCs w:val="24"/>
        </w:rPr>
        <w:t>Uljem mi glavu mažeš,</w:t>
      </w:r>
    </w:p>
    <w:p w:rsidR="00BA3C84" w:rsidRPr="009D23C2" w:rsidRDefault="00BA3C84" w:rsidP="00FB1809">
      <w:pPr>
        <w:pStyle w:val="Bezproreda"/>
        <w:rPr>
          <w:rFonts w:cstheme="minorHAnsi"/>
          <w:sz w:val="24"/>
          <w:szCs w:val="24"/>
        </w:rPr>
      </w:pPr>
      <w:r w:rsidRPr="009D23C2">
        <w:rPr>
          <w:rFonts w:cstheme="minorHAnsi"/>
          <w:sz w:val="24"/>
          <w:szCs w:val="24"/>
        </w:rPr>
        <w:t>čaša se moja prelijeva.</w:t>
      </w:r>
    </w:p>
    <w:p w:rsidR="00BA3C84" w:rsidRPr="009D23C2" w:rsidRDefault="00BA3C84" w:rsidP="00FB1809">
      <w:pPr>
        <w:pStyle w:val="Bezproreda"/>
        <w:rPr>
          <w:rFonts w:cstheme="minorHAnsi"/>
          <w:sz w:val="24"/>
          <w:szCs w:val="24"/>
        </w:rPr>
      </w:pPr>
    </w:p>
    <w:p w:rsidR="00BA3C84" w:rsidRPr="009D23C2" w:rsidRDefault="00BA3C84" w:rsidP="00FB1809">
      <w:pPr>
        <w:pStyle w:val="Bezproreda"/>
        <w:rPr>
          <w:rFonts w:cstheme="minorHAnsi"/>
          <w:sz w:val="24"/>
          <w:szCs w:val="24"/>
        </w:rPr>
      </w:pPr>
      <w:r w:rsidRPr="009D23C2">
        <w:rPr>
          <w:rFonts w:cstheme="minorHAnsi"/>
          <w:sz w:val="24"/>
          <w:szCs w:val="24"/>
        </w:rPr>
        <w:t>Dobrota i milost pratit će mene</w:t>
      </w:r>
    </w:p>
    <w:p w:rsidR="00BA3C84" w:rsidRPr="009D23C2" w:rsidRDefault="00BA3C84" w:rsidP="00FB1809">
      <w:pPr>
        <w:pStyle w:val="Bezproreda"/>
        <w:rPr>
          <w:rFonts w:cstheme="minorHAnsi"/>
          <w:sz w:val="24"/>
          <w:szCs w:val="24"/>
        </w:rPr>
      </w:pPr>
      <w:r w:rsidRPr="009D23C2">
        <w:rPr>
          <w:rFonts w:cstheme="minorHAnsi"/>
          <w:sz w:val="24"/>
          <w:szCs w:val="24"/>
        </w:rPr>
        <w:t>sve dane života moga.</w:t>
      </w:r>
    </w:p>
    <w:p w:rsidR="00BA3C84" w:rsidRPr="009D23C2" w:rsidRDefault="00BA3C84" w:rsidP="00FB1809">
      <w:pPr>
        <w:pStyle w:val="Bezproreda"/>
        <w:rPr>
          <w:rFonts w:cstheme="minorHAnsi"/>
          <w:sz w:val="24"/>
          <w:szCs w:val="24"/>
        </w:rPr>
      </w:pPr>
      <w:r w:rsidRPr="009D23C2">
        <w:rPr>
          <w:rFonts w:cstheme="minorHAnsi"/>
          <w:sz w:val="24"/>
          <w:szCs w:val="24"/>
        </w:rPr>
        <w:t>U Gospodnjem ću domu prebivati</w:t>
      </w:r>
    </w:p>
    <w:p w:rsidR="00BA3C84" w:rsidRPr="009D23C2" w:rsidRDefault="00BA3C84" w:rsidP="00FB1809">
      <w:pPr>
        <w:pStyle w:val="Bezproreda"/>
        <w:rPr>
          <w:rFonts w:cstheme="minorHAnsi"/>
          <w:sz w:val="24"/>
          <w:szCs w:val="24"/>
        </w:rPr>
      </w:pPr>
      <w:r w:rsidRPr="009D23C2">
        <w:rPr>
          <w:rFonts w:cstheme="minorHAnsi"/>
          <w:sz w:val="24"/>
          <w:szCs w:val="24"/>
        </w:rPr>
        <w:t>kroz dane mnoge.</w:t>
      </w:r>
    </w:p>
    <w:p w:rsidR="00FB1809" w:rsidRPr="009D23C2" w:rsidRDefault="00FB1809" w:rsidP="00BA3C84">
      <w:pPr>
        <w:jc w:val="both"/>
        <w:rPr>
          <w:rFonts w:cstheme="minorHAnsi"/>
          <w:sz w:val="24"/>
          <w:szCs w:val="24"/>
        </w:rPr>
      </w:pPr>
    </w:p>
    <w:p w:rsidR="00FB1809" w:rsidRPr="009D23C2" w:rsidRDefault="00FB1809" w:rsidP="00BA3C84">
      <w:pPr>
        <w:jc w:val="both"/>
        <w:rPr>
          <w:rFonts w:cstheme="minorHAnsi"/>
          <w:b/>
          <w:sz w:val="24"/>
          <w:szCs w:val="24"/>
        </w:rPr>
      </w:pPr>
      <w:r w:rsidRPr="009D23C2">
        <w:rPr>
          <w:rFonts w:cstheme="minorHAnsi"/>
          <w:b/>
          <w:sz w:val="24"/>
          <w:szCs w:val="24"/>
        </w:rPr>
        <w:t xml:space="preserve">Drugo čitanje: </w:t>
      </w:r>
      <w:r w:rsidR="00BA3C84" w:rsidRPr="009D23C2">
        <w:rPr>
          <w:rFonts w:cstheme="minorHAnsi"/>
          <w:b/>
          <w:sz w:val="24"/>
          <w:szCs w:val="24"/>
        </w:rPr>
        <w:t>Fil 4, 12-14.19-20</w:t>
      </w:r>
    </w:p>
    <w:p w:rsidR="00BA3C84" w:rsidRPr="009D23C2" w:rsidRDefault="00BA3C84" w:rsidP="00BA3C84">
      <w:pPr>
        <w:jc w:val="both"/>
        <w:rPr>
          <w:rFonts w:cstheme="minorHAnsi"/>
          <w:sz w:val="24"/>
          <w:szCs w:val="24"/>
        </w:rPr>
      </w:pPr>
      <w:r w:rsidRPr="009D23C2">
        <w:rPr>
          <w:rFonts w:cstheme="minorHAnsi"/>
          <w:sz w:val="24"/>
          <w:szCs w:val="24"/>
        </w:rPr>
        <w:t xml:space="preserve">Čitanje Poslanice svetoga Pavla apostola </w:t>
      </w:r>
      <w:proofErr w:type="spellStart"/>
      <w:r w:rsidRPr="009D23C2">
        <w:rPr>
          <w:rFonts w:cstheme="minorHAnsi"/>
          <w:sz w:val="24"/>
          <w:szCs w:val="24"/>
        </w:rPr>
        <w:t>Filipljanima</w:t>
      </w:r>
      <w:proofErr w:type="spellEnd"/>
    </w:p>
    <w:p w:rsidR="00FB1809" w:rsidRPr="009D23C2" w:rsidRDefault="00BA3C84" w:rsidP="00BA3C84">
      <w:pPr>
        <w:jc w:val="both"/>
        <w:rPr>
          <w:rFonts w:cstheme="minorHAnsi"/>
          <w:sz w:val="24"/>
          <w:szCs w:val="24"/>
        </w:rPr>
      </w:pPr>
      <w:r w:rsidRPr="009D23C2">
        <w:rPr>
          <w:rFonts w:cstheme="minorHAnsi"/>
          <w:sz w:val="24"/>
          <w:szCs w:val="24"/>
        </w:rPr>
        <w:t xml:space="preserve">Braćo! Znam i oskudijevati, znam i obilovati! Na sve sam i na svašta navikao: i sit biti i gladovati, i obilovati i oskudijevati. Sve mogu u Onome koji me jača! Ipak, lijepo je od vas što sa mnom podijeliste moju nevolju. A Bog moj ispunit će svaku vašu potrebu po bogatstvu svome, veličanstveno, u Kristu Isusu. Bogu pak, Ocu našemu, slava u </w:t>
      </w:r>
      <w:proofErr w:type="spellStart"/>
      <w:r w:rsidRPr="009D23C2">
        <w:rPr>
          <w:rFonts w:cstheme="minorHAnsi"/>
          <w:sz w:val="24"/>
          <w:szCs w:val="24"/>
        </w:rPr>
        <w:t>vijeke</w:t>
      </w:r>
      <w:proofErr w:type="spellEnd"/>
      <w:r w:rsidRPr="009D23C2">
        <w:rPr>
          <w:rFonts w:cstheme="minorHAnsi"/>
          <w:sz w:val="24"/>
          <w:szCs w:val="24"/>
        </w:rPr>
        <w:t xml:space="preserve"> vjekova! Amen.</w:t>
      </w:r>
      <w:r w:rsidR="00FB1809" w:rsidRPr="009D23C2">
        <w:rPr>
          <w:rFonts w:cstheme="minorHAnsi"/>
          <w:sz w:val="24"/>
          <w:szCs w:val="24"/>
        </w:rPr>
        <w:t xml:space="preserve"> </w:t>
      </w:r>
    </w:p>
    <w:p w:rsidR="00BA3C84" w:rsidRDefault="00BA3C84" w:rsidP="009D23C2">
      <w:pPr>
        <w:jc w:val="right"/>
        <w:rPr>
          <w:rFonts w:cstheme="minorHAnsi"/>
          <w:sz w:val="24"/>
          <w:szCs w:val="24"/>
        </w:rPr>
      </w:pPr>
      <w:r w:rsidRPr="009D23C2">
        <w:rPr>
          <w:rFonts w:cstheme="minorHAnsi"/>
          <w:sz w:val="24"/>
          <w:szCs w:val="24"/>
        </w:rPr>
        <w:t>Riječ Gospodnja.</w:t>
      </w:r>
    </w:p>
    <w:p w:rsidR="009D23C2" w:rsidRPr="009D23C2" w:rsidRDefault="009D23C2" w:rsidP="009D23C2">
      <w:pPr>
        <w:rPr>
          <w:rFonts w:cstheme="minorHAnsi"/>
          <w:i/>
          <w:sz w:val="24"/>
          <w:szCs w:val="24"/>
        </w:rPr>
      </w:pPr>
      <w:r>
        <w:rPr>
          <w:rFonts w:cstheme="minorHAnsi"/>
          <w:b/>
          <w:sz w:val="24"/>
          <w:szCs w:val="24"/>
        </w:rPr>
        <w:t xml:space="preserve">Aleluja: </w:t>
      </w:r>
      <w:r>
        <w:rPr>
          <w:rFonts w:cstheme="minorHAnsi"/>
          <w:i/>
          <w:sz w:val="24"/>
          <w:szCs w:val="24"/>
        </w:rPr>
        <w:t>Tvoja je riječ, Gospodine, istina; posveti nas u istini. Aleluja!</w:t>
      </w:r>
    </w:p>
    <w:p w:rsidR="00BA3C84" w:rsidRPr="009D23C2" w:rsidRDefault="00FB1809" w:rsidP="00BA3C84">
      <w:pPr>
        <w:jc w:val="both"/>
        <w:rPr>
          <w:rFonts w:cstheme="minorHAnsi"/>
          <w:b/>
          <w:sz w:val="24"/>
          <w:szCs w:val="24"/>
        </w:rPr>
      </w:pPr>
      <w:r w:rsidRPr="009D23C2">
        <w:rPr>
          <w:rFonts w:cstheme="minorHAnsi"/>
          <w:b/>
          <w:sz w:val="24"/>
          <w:szCs w:val="24"/>
        </w:rPr>
        <w:t>Evanđelje: Mt 22, 1-14</w:t>
      </w:r>
    </w:p>
    <w:p w:rsidR="00BA3C84" w:rsidRPr="009D23C2" w:rsidRDefault="00BA3C84" w:rsidP="00BA3C84">
      <w:pPr>
        <w:jc w:val="both"/>
        <w:rPr>
          <w:rFonts w:cstheme="minorHAnsi"/>
          <w:sz w:val="24"/>
          <w:szCs w:val="24"/>
        </w:rPr>
      </w:pPr>
      <w:r w:rsidRPr="009D23C2">
        <w:rPr>
          <w:rFonts w:cstheme="minorHAnsi"/>
          <w:sz w:val="24"/>
          <w:szCs w:val="24"/>
        </w:rPr>
        <w:t>Čitanje svetog Evanđelja po Mateju</w:t>
      </w:r>
    </w:p>
    <w:p w:rsidR="00BA3C84" w:rsidRPr="009D23C2" w:rsidRDefault="00BA3C84" w:rsidP="00BA3C84">
      <w:pPr>
        <w:jc w:val="both"/>
        <w:rPr>
          <w:rFonts w:cstheme="minorHAnsi"/>
          <w:sz w:val="24"/>
          <w:szCs w:val="24"/>
        </w:rPr>
      </w:pPr>
      <w:r w:rsidRPr="009D23C2">
        <w:rPr>
          <w:rFonts w:cstheme="minorHAnsi"/>
          <w:sz w:val="24"/>
          <w:szCs w:val="24"/>
        </w:rPr>
        <w:t xml:space="preserve">U ono vrijeme: Isus ponovno prozbori svećeničkim glavarima i starješinama naroda u prispodobama: »Kraljevstvo je nebesko kao kad neki kralj pripravi svadbu sinu svomu. Posla sluge da pozovu uzvanike na svadbu. No oni ne htjedoše doći. Opet posla druge sluge govoreći: ‘Recite uzvanicima: Evo, objed sam ugotovio. Junci su moji i tovljenici poklani i sve pripravljeno. Dođite na svadbu!’ Ali oni ne mareći odoše – jedan na svoju njivu, drugi za </w:t>
      </w:r>
      <w:r w:rsidRPr="009D23C2">
        <w:rPr>
          <w:rFonts w:cstheme="minorHAnsi"/>
          <w:sz w:val="24"/>
          <w:szCs w:val="24"/>
        </w:rPr>
        <w:lastRenderedPageBreak/>
        <w:t>svojom trgovinom. Ostali uhvate njegove sluge, zlostave ih i ubiju. Nato se kralj razgnjevi, posla svoju vojsku i pogubi one ubojice, a grad im spali. Tada kaže slugama: ‘Svadba je, evo, pripravljena, ali uzvanici ne bijahu dostojni. Pođite stoga na raskršća i koga god nađete, pozovite na svadbu!’ Sluge iziđoše na putove i sabraše sve koje nađoše – i zle i dobre. I svadbena se dvorana napuni gostiju.« Kad kralj uđe pogledati goste, spazi ondje čovjeka koji ne bijaše odjeven u svadbeno ruho. Kaže mu: ‘Prijatelju, kako si ovamo ušao bez svadbenoga ruha?’ A on zanijemi. Tada kralj reče poslužiteljima: ‘Svežite mu ruke i noge i bacite ga van u tamu, gdje će biti plač i škrgut zubi.’ Doista, mnogo je zvanih, malo izabranih.«</w:t>
      </w:r>
    </w:p>
    <w:p w:rsidR="001278C2" w:rsidRPr="009D23C2" w:rsidRDefault="00BA3C84" w:rsidP="009D23C2">
      <w:pPr>
        <w:jc w:val="right"/>
        <w:rPr>
          <w:rFonts w:cstheme="minorHAnsi"/>
          <w:sz w:val="24"/>
          <w:szCs w:val="24"/>
        </w:rPr>
      </w:pPr>
      <w:r w:rsidRPr="009D23C2">
        <w:rPr>
          <w:rFonts w:cstheme="minorHAnsi"/>
          <w:sz w:val="24"/>
          <w:szCs w:val="24"/>
        </w:rPr>
        <w:t>Riječ Gospodnja.</w:t>
      </w:r>
    </w:p>
    <w:sectPr w:rsidR="001278C2" w:rsidRPr="009D23C2" w:rsidSect="009D23C2">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C84"/>
    <w:rsid w:val="001278C2"/>
    <w:rsid w:val="003C351F"/>
    <w:rsid w:val="009D23C2"/>
    <w:rsid w:val="00BA3C84"/>
    <w:rsid w:val="00FB1809"/>
    <w:rsid w:val="00FF555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BA3C8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BA3C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Vjeko</dc:creator>
  <cp:lastModifiedBy>Tihomir Kosec</cp:lastModifiedBy>
  <cp:revision>3</cp:revision>
  <dcterms:created xsi:type="dcterms:W3CDTF">2017-10-12T08:05:00Z</dcterms:created>
  <dcterms:modified xsi:type="dcterms:W3CDTF">2017-10-13T16:12:00Z</dcterms:modified>
</cp:coreProperties>
</file>